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2" w14:textId="778F25CF" w:rsidR="00B96C48" w:rsidRPr="00F26DD5" w:rsidRDefault="008431E9" w:rsidP="00F26DD5">
      <w:pPr>
        <w:pStyle w:val="Heading1"/>
        <w:spacing w:before="120"/>
        <w:jc w:val="both"/>
        <w:rPr>
          <w:rFonts w:ascii="Lato" w:hAnsi="Lato"/>
          <w:sz w:val="32"/>
          <w:szCs w:val="32"/>
        </w:rPr>
      </w:pPr>
      <w:bookmarkStart w:id="0" w:name="_n03gt9wvgnno" w:colFirst="0" w:colLast="0"/>
      <w:bookmarkEnd w:id="0"/>
      <w:r w:rsidRPr="00F26DD5">
        <w:rPr>
          <w:rFonts w:ascii="Lato" w:hAnsi="Lato"/>
          <w:sz w:val="32"/>
          <w:szCs w:val="32"/>
        </w:rPr>
        <w:t>CLP Motion</w:t>
      </w:r>
      <w:r w:rsidR="005E075D" w:rsidRPr="00F26DD5">
        <w:rPr>
          <w:rFonts w:ascii="Lato" w:hAnsi="Lato"/>
          <w:sz w:val="32"/>
          <w:szCs w:val="32"/>
        </w:rPr>
        <w:t xml:space="preserve"> on Asylum</w:t>
      </w:r>
      <w:bookmarkStart w:id="1" w:name="_GoBack"/>
      <w:bookmarkEnd w:id="1"/>
    </w:p>
    <w:p w14:paraId="00000004" w14:textId="69176381" w:rsidR="00B96C48" w:rsidRPr="00F26DD5" w:rsidRDefault="008431E9" w:rsidP="006C63DF">
      <w:pPr>
        <w:jc w:val="both"/>
        <w:rPr>
          <w:rFonts w:ascii="Lato" w:hAnsi="Lato"/>
          <w:b/>
          <w:bCs/>
          <w:sz w:val="23"/>
          <w:szCs w:val="23"/>
        </w:rPr>
      </w:pPr>
      <w:r w:rsidRPr="00F26DD5">
        <w:rPr>
          <w:rFonts w:ascii="Lato" w:hAnsi="Lato"/>
          <w:b/>
          <w:bCs/>
          <w:sz w:val="23"/>
          <w:szCs w:val="23"/>
        </w:rPr>
        <w:t>This CLP notes:</w:t>
      </w:r>
    </w:p>
    <w:p w14:paraId="00000005" w14:textId="58759F0D" w:rsidR="00B96C48" w:rsidRPr="00F26DD5" w:rsidRDefault="008431E9" w:rsidP="006C63DF">
      <w:pPr>
        <w:jc w:val="both"/>
        <w:rPr>
          <w:rFonts w:ascii="Lato" w:hAnsi="Lato"/>
          <w:sz w:val="23"/>
          <w:szCs w:val="23"/>
        </w:rPr>
      </w:pPr>
      <w:r w:rsidRPr="00F26DD5">
        <w:rPr>
          <w:rFonts w:ascii="Lato" w:hAnsi="Lato"/>
          <w:sz w:val="23"/>
          <w:szCs w:val="23"/>
        </w:rPr>
        <w:t xml:space="preserve">On 17th November 2025, Home Secretary Shabana Mahmood announced </w:t>
      </w:r>
      <w:r w:rsidR="00365C24" w:rsidRPr="00F26DD5">
        <w:rPr>
          <w:rFonts w:ascii="Lato" w:hAnsi="Lato"/>
          <w:sz w:val="23"/>
          <w:szCs w:val="23"/>
        </w:rPr>
        <w:t xml:space="preserve">the following </w:t>
      </w:r>
      <w:r w:rsidRPr="00F26DD5">
        <w:rPr>
          <w:rFonts w:ascii="Lato" w:hAnsi="Lato"/>
          <w:sz w:val="23"/>
          <w:szCs w:val="23"/>
        </w:rPr>
        <w:t>changes to asylum policy</w:t>
      </w:r>
      <w:r w:rsidR="00365C24" w:rsidRPr="00F26DD5">
        <w:rPr>
          <w:rFonts w:ascii="Lato" w:hAnsi="Lato"/>
          <w:sz w:val="23"/>
          <w:szCs w:val="23"/>
        </w:rPr>
        <w:t>:</w:t>
      </w:r>
    </w:p>
    <w:p w14:paraId="00000008" w14:textId="450D71AC" w:rsidR="00B96C48" w:rsidRPr="00F26DD5" w:rsidRDefault="008431E9" w:rsidP="006C63DF">
      <w:pPr>
        <w:jc w:val="both"/>
        <w:rPr>
          <w:rFonts w:ascii="Lato" w:hAnsi="Lato"/>
          <w:sz w:val="23"/>
          <w:szCs w:val="23"/>
        </w:rPr>
      </w:pPr>
      <w:r w:rsidRPr="00F26DD5">
        <w:rPr>
          <w:rFonts w:ascii="Lato" w:hAnsi="Lato"/>
          <w:sz w:val="23"/>
          <w:szCs w:val="23"/>
        </w:rPr>
        <w:t>•</w:t>
      </w:r>
      <w:r w:rsidRPr="00F26DD5">
        <w:rPr>
          <w:rFonts w:ascii="Segoe UI Symbol" w:hAnsi="Segoe UI Symbol" w:cs="Segoe UI Symbol"/>
          <w:sz w:val="23"/>
          <w:szCs w:val="23"/>
        </w:rPr>
        <w:t>⁠</w:t>
      </w:r>
      <w:r w:rsidRPr="00F26DD5">
        <w:rPr>
          <w:rFonts w:ascii="Lato" w:hAnsi="Lato"/>
          <w:sz w:val="23"/>
          <w:szCs w:val="23"/>
        </w:rPr>
        <w:t xml:space="preserve"> </w:t>
      </w:r>
      <w:r w:rsidRPr="00F26DD5">
        <w:rPr>
          <w:rFonts w:ascii="Segoe UI Symbol" w:hAnsi="Segoe UI Symbol" w:cs="Segoe UI Symbol"/>
          <w:sz w:val="23"/>
          <w:szCs w:val="23"/>
        </w:rPr>
        <w:t>⁠</w:t>
      </w:r>
      <w:r w:rsidR="00365C24" w:rsidRPr="00F26DD5">
        <w:rPr>
          <w:rFonts w:ascii="Lato" w:hAnsi="Lato"/>
          <w:sz w:val="23"/>
          <w:szCs w:val="23"/>
        </w:rPr>
        <w:t>p</w:t>
      </w:r>
      <w:r w:rsidRPr="00F26DD5">
        <w:rPr>
          <w:rFonts w:ascii="Lato" w:hAnsi="Lato"/>
          <w:sz w:val="23"/>
          <w:szCs w:val="23"/>
        </w:rPr>
        <w:t>eople granted asylum w</w:t>
      </w:r>
      <w:r w:rsidR="00211DA9" w:rsidRPr="00F26DD5">
        <w:rPr>
          <w:rFonts w:ascii="Lato" w:hAnsi="Lato"/>
          <w:sz w:val="23"/>
          <w:szCs w:val="23"/>
        </w:rPr>
        <w:t>ill</w:t>
      </w:r>
      <w:r w:rsidRPr="00F26DD5">
        <w:rPr>
          <w:rFonts w:ascii="Lato" w:hAnsi="Lato"/>
          <w:sz w:val="23"/>
          <w:szCs w:val="23"/>
        </w:rPr>
        <w:t xml:space="preserve"> need to wait 20 years </w:t>
      </w:r>
      <w:r w:rsidR="00211DA9" w:rsidRPr="00F26DD5">
        <w:rPr>
          <w:rFonts w:ascii="Lato" w:hAnsi="Lato"/>
          <w:sz w:val="23"/>
          <w:szCs w:val="23"/>
        </w:rPr>
        <w:t>to</w:t>
      </w:r>
      <w:r w:rsidRPr="00F26DD5">
        <w:rPr>
          <w:rFonts w:ascii="Lato" w:hAnsi="Lato"/>
          <w:sz w:val="23"/>
          <w:szCs w:val="23"/>
        </w:rPr>
        <w:t xml:space="preserve"> apply for Indefinite Leave to Remain or Settled Status</w:t>
      </w:r>
      <w:r w:rsidR="00211DA9" w:rsidRPr="00F26DD5">
        <w:rPr>
          <w:rFonts w:ascii="Lato" w:hAnsi="Lato"/>
          <w:sz w:val="23"/>
          <w:szCs w:val="23"/>
        </w:rPr>
        <w:t xml:space="preserve"> and </w:t>
      </w:r>
      <w:r w:rsidRPr="00F26DD5">
        <w:rPr>
          <w:rFonts w:ascii="Lato" w:hAnsi="Lato"/>
          <w:sz w:val="23"/>
          <w:szCs w:val="23"/>
        </w:rPr>
        <w:t>will have their refugee status reviewed every 30</w:t>
      </w:r>
      <w:r w:rsidR="00365C24" w:rsidRPr="00F26DD5">
        <w:rPr>
          <w:rFonts w:ascii="Lato" w:hAnsi="Lato"/>
          <w:sz w:val="23"/>
          <w:szCs w:val="23"/>
        </w:rPr>
        <w:t xml:space="preserve"> months,</w:t>
      </w:r>
      <w:r w:rsidRPr="00F26DD5">
        <w:rPr>
          <w:rFonts w:ascii="Lato" w:hAnsi="Lato"/>
          <w:sz w:val="23"/>
          <w:szCs w:val="23"/>
        </w:rPr>
        <w:t xml:space="preserve"> </w:t>
      </w:r>
      <w:r w:rsidR="00211DA9" w:rsidRPr="00F26DD5">
        <w:rPr>
          <w:rFonts w:ascii="Lato" w:hAnsi="Lato"/>
          <w:sz w:val="23"/>
          <w:szCs w:val="23"/>
        </w:rPr>
        <w:t xml:space="preserve">facing </w:t>
      </w:r>
      <w:r w:rsidR="005B5D64" w:rsidRPr="00F26DD5">
        <w:rPr>
          <w:rFonts w:ascii="Lato" w:hAnsi="Lato"/>
          <w:sz w:val="23"/>
          <w:szCs w:val="23"/>
        </w:rPr>
        <w:t>possible immediate</w:t>
      </w:r>
      <w:r w:rsidR="00211DA9" w:rsidRPr="00F26DD5">
        <w:rPr>
          <w:rFonts w:ascii="Lato" w:hAnsi="Lato"/>
          <w:sz w:val="23"/>
          <w:szCs w:val="23"/>
        </w:rPr>
        <w:t xml:space="preserve"> deportation each time</w:t>
      </w:r>
      <w:r w:rsidR="00365C24" w:rsidRPr="00F26DD5">
        <w:rPr>
          <w:rFonts w:ascii="Lato" w:hAnsi="Lato"/>
          <w:sz w:val="23"/>
          <w:szCs w:val="23"/>
        </w:rPr>
        <w:t>,</w:t>
      </w:r>
    </w:p>
    <w:p w14:paraId="00000009" w14:textId="1091E1E6" w:rsidR="00B96C48" w:rsidRPr="00F26DD5" w:rsidRDefault="008431E9" w:rsidP="006C63DF">
      <w:pPr>
        <w:jc w:val="both"/>
        <w:rPr>
          <w:rFonts w:ascii="Lato" w:hAnsi="Lato"/>
          <w:sz w:val="23"/>
          <w:szCs w:val="23"/>
        </w:rPr>
      </w:pPr>
      <w:r w:rsidRPr="00F26DD5">
        <w:rPr>
          <w:rFonts w:ascii="Lato" w:hAnsi="Lato"/>
          <w:sz w:val="23"/>
          <w:szCs w:val="23"/>
        </w:rPr>
        <w:t>•</w:t>
      </w:r>
      <w:r w:rsidRPr="00F26DD5">
        <w:rPr>
          <w:rFonts w:ascii="Segoe UI Symbol" w:hAnsi="Segoe UI Symbol" w:cs="Segoe UI Symbol"/>
          <w:sz w:val="23"/>
          <w:szCs w:val="23"/>
        </w:rPr>
        <w:t>⁠</w:t>
      </w:r>
      <w:r w:rsidRPr="00F26DD5">
        <w:rPr>
          <w:rFonts w:ascii="Lato" w:hAnsi="Lato"/>
          <w:sz w:val="23"/>
          <w:szCs w:val="23"/>
        </w:rPr>
        <w:t xml:space="preserve"> </w:t>
      </w:r>
      <w:r w:rsidR="00365C24" w:rsidRPr="00F26DD5">
        <w:rPr>
          <w:rFonts w:ascii="Lato" w:hAnsi="Lato"/>
          <w:sz w:val="23"/>
          <w:szCs w:val="23"/>
        </w:rPr>
        <w:t>r</w:t>
      </w:r>
      <w:r w:rsidRPr="00F26DD5">
        <w:rPr>
          <w:rFonts w:ascii="Lato" w:hAnsi="Lato"/>
          <w:sz w:val="23"/>
          <w:szCs w:val="23"/>
        </w:rPr>
        <w:t xml:space="preserve">efugees </w:t>
      </w:r>
      <w:r w:rsidR="008E0544" w:rsidRPr="00F26DD5">
        <w:rPr>
          <w:rFonts w:ascii="Lato" w:hAnsi="Lato"/>
          <w:sz w:val="23"/>
          <w:szCs w:val="23"/>
        </w:rPr>
        <w:t>must</w:t>
      </w:r>
      <w:r w:rsidRPr="00F26DD5">
        <w:rPr>
          <w:rFonts w:ascii="Lato" w:hAnsi="Lato"/>
          <w:sz w:val="23"/>
          <w:szCs w:val="23"/>
        </w:rPr>
        <w:t xml:space="preserve"> meet a minimum income threshold</w:t>
      </w:r>
      <w:r w:rsidR="008E0544" w:rsidRPr="00F26DD5">
        <w:rPr>
          <w:rFonts w:ascii="Lato" w:hAnsi="Lato"/>
          <w:sz w:val="23"/>
          <w:szCs w:val="23"/>
        </w:rPr>
        <w:t xml:space="preserve"> to bring immediate family to the UK,</w:t>
      </w:r>
    </w:p>
    <w:p w14:paraId="0000000A" w14:textId="5B04842A" w:rsidR="00B96C48" w:rsidRPr="00F26DD5" w:rsidRDefault="008431E9" w:rsidP="006C63DF">
      <w:pPr>
        <w:jc w:val="both"/>
        <w:rPr>
          <w:rFonts w:ascii="Lato" w:hAnsi="Lato"/>
          <w:sz w:val="23"/>
          <w:szCs w:val="23"/>
        </w:rPr>
      </w:pPr>
      <w:r w:rsidRPr="00F26DD5">
        <w:rPr>
          <w:rFonts w:ascii="Lato" w:hAnsi="Lato"/>
          <w:sz w:val="23"/>
          <w:szCs w:val="23"/>
        </w:rPr>
        <w:t>•</w:t>
      </w:r>
      <w:r w:rsidRPr="00F26DD5">
        <w:rPr>
          <w:rFonts w:ascii="Segoe UI Symbol" w:hAnsi="Segoe UI Symbol" w:cs="Segoe UI Symbol"/>
          <w:sz w:val="23"/>
          <w:szCs w:val="23"/>
        </w:rPr>
        <w:t>⁠</w:t>
      </w:r>
      <w:r w:rsidRPr="00F26DD5">
        <w:rPr>
          <w:rFonts w:ascii="Lato" w:hAnsi="Lato"/>
          <w:sz w:val="23"/>
          <w:szCs w:val="23"/>
        </w:rPr>
        <w:t xml:space="preserve"> </w:t>
      </w:r>
      <w:r w:rsidR="008E0544" w:rsidRPr="00F26DD5">
        <w:rPr>
          <w:rFonts w:ascii="Lato" w:hAnsi="Lato"/>
          <w:sz w:val="23"/>
          <w:szCs w:val="23"/>
        </w:rPr>
        <w:t>statutory provision of housing and financial support for</w:t>
      </w:r>
      <w:r w:rsidRPr="00F26DD5">
        <w:rPr>
          <w:rFonts w:ascii="Lato" w:hAnsi="Lato"/>
          <w:sz w:val="23"/>
          <w:szCs w:val="23"/>
        </w:rPr>
        <w:t xml:space="preserve"> asylum seekers who would otherwise face destitution </w:t>
      </w:r>
      <w:r w:rsidR="008E0544" w:rsidRPr="00F26DD5">
        <w:rPr>
          <w:rFonts w:ascii="Lato" w:hAnsi="Lato"/>
          <w:sz w:val="23"/>
          <w:szCs w:val="23"/>
        </w:rPr>
        <w:t>will be removed,</w:t>
      </w:r>
    </w:p>
    <w:p w14:paraId="0000000B" w14:textId="65388A25" w:rsidR="00B96C48" w:rsidRPr="00F26DD5" w:rsidRDefault="008431E9" w:rsidP="006C63DF">
      <w:pPr>
        <w:spacing w:after="160" w:line="259" w:lineRule="auto"/>
        <w:jc w:val="both"/>
        <w:rPr>
          <w:rFonts w:ascii="Lato" w:hAnsi="Lato"/>
          <w:sz w:val="23"/>
          <w:szCs w:val="23"/>
        </w:rPr>
      </w:pPr>
      <w:r w:rsidRPr="00F26DD5">
        <w:rPr>
          <w:rFonts w:ascii="Lato" w:hAnsi="Lato"/>
          <w:sz w:val="23"/>
          <w:szCs w:val="23"/>
        </w:rPr>
        <w:t>•</w:t>
      </w:r>
      <w:r w:rsidRPr="00F26DD5">
        <w:rPr>
          <w:rFonts w:ascii="Segoe UI Symbol" w:hAnsi="Segoe UI Symbol" w:cs="Segoe UI Symbol"/>
          <w:sz w:val="23"/>
          <w:szCs w:val="23"/>
        </w:rPr>
        <w:t>⁠</w:t>
      </w:r>
      <w:r w:rsidRPr="00F26DD5">
        <w:rPr>
          <w:rFonts w:ascii="Lato" w:hAnsi="Lato"/>
          <w:sz w:val="23"/>
          <w:szCs w:val="23"/>
        </w:rPr>
        <w:t xml:space="preserve">  </w:t>
      </w:r>
      <w:r w:rsidR="00365C24" w:rsidRPr="00F26DD5">
        <w:rPr>
          <w:rFonts w:ascii="Lato" w:hAnsi="Lato"/>
          <w:sz w:val="23"/>
          <w:szCs w:val="23"/>
        </w:rPr>
        <w:t xml:space="preserve">in addition to so-called </w:t>
      </w:r>
      <w:hyperlink r:id="rId5" w:history="1">
        <w:r w:rsidR="00365C24" w:rsidRPr="00F26DD5">
          <w:rPr>
            <w:rStyle w:val="Hyperlink"/>
            <w:rFonts w:ascii="Lato" w:hAnsi="Lato"/>
            <w:sz w:val="23"/>
            <w:szCs w:val="23"/>
          </w:rPr>
          <w:t>“scientific methods” of age assessment</w:t>
        </w:r>
      </w:hyperlink>
      <w:r w:rsidR="00365C24" w:rsidRPr="00F26DD5">
        <w:rPr>
          <w:rFonts w:ascii="Lato" w:hAnsi="Lato"/>
          <w:sz w:val="23"/>
          <w:szCs w:val="23"/>
        </w:rPr>
        <w:t xml:space="preserve"> – which the Royal College of Paediatrics and Child Health have already said paediatricians should not be involved in, as they are unreliable and unethical - AI-based Facial Age Estimation – which </w:t>
      </w:r>
      <w:hyperlink r:id="rId6" w:history="1">
        <w:r w:rsidR="00365C24" w:rsidRPr="00F26DD5">
          <w:rPr>
            <w:rStyle w:val="Hyperlink"/>
            <w:rFonts w:ascii="Lato" w:hAnsi="Lato"/>
            <w:sz w:val="23"/>
            <w:szCs w:val="23"/>
          </w:rPr>
          <w:t>cannot take into account ethnic differences and  visible aging from trauma, grief, sun exposure or malnutrition</w:t>
        </w:r>
      </w:hyperlink>
      <w:r w:rsidR="00365C24" w:rsidRPr="00F26DD5">
        <w:rPr>
          <w:rFonts w:ascii="Lato" w:hAnsi="Lato"/>
          <w:sz w:val="23"/>
          <w:szCs w:val="23"/>
        </w:rPr>
        <w:t xml:space="preserve">,  and could lead to vulnerable teenagers under 18 years being denied protection, placed in dangerous situations at risk of abuse and even deported </w:t>
      </w:r>
      <w:r w:rsidR="00211DA9" w:rsidRPr="00F26DD5">
        <w:rPr>
          <w:rFonts w:ascii="Lato" w:hAnsi="Lato"/>
          <w:sz w:val="23"/>
          <w:szCs w:val="23"/>
        </w:rPr>
        <w:t>–</w:t>
      </w:r>
      <w:r w:rsidR="00365C24" w:rsidRPr="00F26DD5">
        <w:rPr>
          <w:rFonts w:ascii="Lato" w:hAnsi="Lato"/>
          <w:sz w:val="23"/>
          <w:szCs w:val="23"/>
        </w:rPr>
        <w:t xml:space="preserve"> </w:t>
      </w:r>
      <w:r w:rsidR="00211DA9" w:rsidRPr="00F26DD5">
        <w:rPr>
          <w:rFonts w:ascii="Lato" w:hAnsi="Lato"/>
          <w:sz w:val="23"/>
          <w:szCs w:val="23"/>
        </w:rPr>
        <w:t>will be used,</w:t>
      </w:r>
      <w:r w:rsidR="006C63DF" w:rsidRPr="00F26DD5">
        <w:rPr>
          <w:rFonts w:ascii="Lato" w:hAnsi="Lato"/>
          <w:sz w:val="23"/>
          <w:szCs w:val="23"/>
        </w:rPr>
        <w:t xml:space="preserve"> and </w:t>
      </w:r>
    </w:p>
    <w:p w14:paraId="4A88F478" w14:textId="49AA605F" w:rsidR="006C63DF" w:rsidRPr="00F26DD5" w:rsidRDefault="008431E9" w:rsidP="006C63DF">
      <w:pPr>
        <w:jc w:val="both"/>
        <w:rPr>
          <w:rFonts w:ascii="Lato" w:hAnsi="Lato"/>
          <w:sz w:val="23"/>
          <w:szCs w:val="23"/>
        </w:rPr>
      </w:pPr>
      <w:r w:rsidRPr="00F26DD5">
        <w:rPr>
          <w:rFonts w:ascii="Lato" w:hAnsi="Lato"/>
          <w:sz w:val="23"/>
          <w:szCs w:val="23"/>
        </w:rPr>
        <w:t>•</w:t>
      </w:r>
      <w:r w:rsidRPr="00F26DD5">
        <w:rPr>
          <w:rFonts w:ascii="Segoe UI Symbol" w:hAnsi="Segoe UI Symbol" w:cs="Segoe UI Symbol"/>
          <w:sz w:val="23"/>
          <w:szCs w:val="23"/>
        </w:rPr>
        <w:t>⁠</w:t>
      </w:r>
      <w:r w:rsidRPr="00F26DD5">
        <w:rPr>
          <w:rFonts w:ascii="Lato" w:hAnsi="Lato"/>
          <w:sz w:val="23"/>
          <w:szCs w:val="23"/>
        </w:rPr>
        <w:t xml:space="preserve"> significant changes to the Modern Slavery Act</w:t>
      </w:r>
      <w:r w:rsidR="008E0544" w:rsidRPr="00F26DD5">
        <w:rPr>
          <w:rFonts w:ascii="Lato" w:hAnsi="Lato"/>
          <w:sz w:val="23"/>
          <w:szCs w:val="23"/>
        </w:rPr>
        <w:t xml:space="preserve"> will make it harder for</w:t>
      </w:r>
      <w:r w:rsidR="00211DA9" w:rsidRPr="00F26DD5">
        <w:rPr>
          <w:rFonts w:ascii="Lato" w:hAnsi="Lato"/>
          <w:sz w:val="23"/>
          <w:szCs w:val="23"/>
        </w:rPr>
        <w:t xml:space="preserve"> claims of facing modern slavery to succeed</w:t>
      </w:r>
      <w:r w:rsidR="006C63DF" w:rsidRPr="00F26DD5">
        <w:rPr>
          <w:rFonts w:ascii="Lato" w:hAnsi="Lato"/>
          <w:sz w:val="23"/>
          <w:szCs w:val="23"/>
        </w:rPr>
        <w:t>.</w:t>
      </w:r>
    </w:p>
    <w:p w14:paraId="37695FAF" w14:textId="5D1D43A0" w:rsidR="006C63DF" w:rsidRPr="00F26DD5" w:rsidRDefault="006C63DF" w:rsidP="006C63DF">
      <w:pPr>
        <w:jc w:val="both"/>
        <w:rPr>
          <w:rFonts w:ascii="Lato" w:hAnsi="Lato"/>
          <w:sz w:val="23"/>
          <w:szCs w:val="23"/>
        </w:rPr>
      </w:pPr>
      <w:r w:rsidRPr="00F26DD5">
        <w:rPr>
          <w:rFonts w:ascii="Lato" w:hAnsi="Lato"/>
          <w:sz w:val="23"/>
          <w:szCs w:val="23"/>
        </w:rPr>
        <w:t xml:space="preserve">This policy has been inspired by Denmark - one of Europe's strictest systems which has previously called </w:t>
      </w:r>
      <w:hyperlink r:id="rId7" w:history="1">
        <w:r w:rsidRPr="00F26DD5">
          <w:rPr>
            <w:rStyle w:val="Hyperlink"/>
            <w:rFonts w:ascii="Lato" w:hAnsi="Lato"/>
            <w:sz w:val="23"/>
            <w:szCs w:val="23"/>
          </w:rPr>
          <w:t>racist</w:t>
        </w:r>
      </w:hyperlink>
      <w:r w:rsidRPr="00F26DD5">
        <w:rPr>
          <w:rFonts w:ascii="Lato" w:hAnsi="Lato"/>
          <w:sz w:val="23"/>
          <w:szCs w:val="23"/>
        </w:rPr>
        <w:t xml:space="preserve"> and </w:t>
      </w:r>
      <w:hyperlink r:id="rId8" w:history="1">
        <w:r w:rsidRPr="00F26DD5">
          <w:rPr>
            <w:rStyle w:val="Hyperlink"/>
            <w:rFonts w:ascii="Lato" w:hAnsi="Lato"/>
            <w:sz w:val="23"/>
            <w:szCs w:val="23"/>
          </w:rPr>
          <w:t>in breach of human rights law</w:t>
        </w:r>
      </w:hyperlink>
      <w:r w:rsidRPr="00F26DD5">
        <w:rPr>
          <w:rFonts w:ascii="Lato" w:hAnsi="Lato"/>
          <w:sz w:val="23"/>
          <w:szCs w:val="23"/>
        </w:rPr>
        <w:t xml:space="preserve">. </w:t>
      </w:r>
    </w:p>
    <w:p w14:paraId="00000010" w14:textId="77777777" w:rsidR="00B96C48" w:rsidRPr="00F26DD5" w:rsidRDefault="00B96C48" w:rsidP="006C63DF">
      <w:pPr>
        <w:jc w:val="both"/>
        <w:rPr>
          <w:rFonts w:ascii="Lato" w:hAnsi="Lato"/>
          <w:sz w:val="23"/>
          <w:szCs w:val="23"/>
        </w:rPr>
      </w:pPr>
    </w:p>
    <w:p w14:paraId="00000012" w14:textId="4151373D" w:rsidR="00B96C48" w:rsidRPr="00F26DD5" w:rsidRDefault="008431E9" w:rsidP="006C63DF">
      <w:pPr>
        <w:jc w:val="both"/>
        <w:rPr>
          <w:rFonts w:ascii="Lato" w:hAnsi="Lato"/>
          <w:b/>
          <w:bCs/>
          <w:sz w:val="23"/>
          <w:szCs w:val="23"/>
        </w:rPr>
      </w:pPr>
      <w:r w:rsidRPr="00F26DD5">
        <w:rPr>
          <w:rFonts w:ascii="Lato" w:hAnsi="Lato"/>
          <w:b/>
          <w:bCs/>
          <w:sz w:val="23"/>
          <w:szCs w:val="23"/>
        </w:rPr>
        <w:t>This CLP believes:</w:t>
      </w:r>
    </w:p>
    <w:p w14:paraId="608E7E51" w14:textId="28400530" w:rsidR="008E0544" w:rsidRPr="00F26DD5" w:rsidRDefault="008431E9" w:rsidP="006C63DF">
      <w:pPr>
        <w:jc w:val="both"/>
        <w:rPr>
          <w:rFonts w:ascii="Lato" w:hAnsi="Lato"/>
          <w:sz w:val="23"/>
          <w:szCs w:val="23"/>
        </w:rPr>
      </w:pPr>
      <w:r w:rsidRPr="00F26DD5">
        <w:rPr>
          <w:rFonts w:ascii="Lato" w:hAnsi="Lato"/>
          <w:sz w:val="23"/>
          <w:szCs w:val="23"/>
        </w:rPr>
        <w:t>The Labour Government must abide by its obligations under international law, by ensuring the right to seek asylum from persecution. This includes recognising that entering the UK to seek asylum is not a crime.</w:t>
      </w:r>
    </w:p>
    <w:p w14:paraId="2F85A385" w14:textId="3B13D2C3" w:rsidR="008E0544" w:rsidRPr="00F26DD5" w:rsidRDefault="008431E9" w:rsidP="006C63DF">
      <w:pPr>
        <w:jc w:val="both"/>
        <w:rPr>
          <w:rFonts w:ascii="Lato" w:hAnsi="Lato"/>
          <w:sz w:val="23"/>
          <w:szCs w:val="23"/>
        </w:rPr>
      </w:pPr>
      <w:r w:rsidRPr="00F26DD5">
        <w:rPr>
          <w:rFonts w:ascii="Lato" w:hAnsi="Lato"/>
          <w:sz w:val="23"/>
          <w:szCs w:val="23"/>
        </w:rPr>
        <w:t>People granted asylum in the UK should have the opportunity to build a new life for themselves and contribute to their community, without the fear of facing deportation at short notice because UK Government assessments of their country of origin have changed.</w:t>
      </w:r>
      <w:r w:rsidR="008E0544" w:rsidRPr="00F26DD5">
        <w:rPr>
          <w:rFonts w:ascii="Lato" w:hAnsi="Lato"/>
          <w:sz w:val="23"/>
          <w:szCs w:val="23"/>
        </w:rPr>
        <w:t xml:space="preserve"> The government’s rhetoric frames refugees as a burden while conveniently ignoring the fact that many refugees and asylum seekers have been, are, or will become essential workers</w:t>
      </w:r>
      <w:r w:rsidR="006C63DF" w:rsidRPr="00F26DD5">
        <w:rPr>
          <w:rFonts w:ascii="Lato" w:hAnsi="Lato"/>
          <w:sz w:val="23"/>
          <w:szCs w:val="23"/>
        </w:rPr>
        <w:t xml:space="preserve"> for the NHS and other public services. The 20-year pathway to settlement prevents refugees from fully participating in society, accessing training, and contributing their skills—including in healthcare professions where we desperately need them</w:t>
      </w:r>
      <w:r w:rsidR="00085F38" w:rsidRPr="00F26DD5">
        <w:rPr>
          <w:rFonts w:ascii="Lato" w:hAnsi="Lato"/>
          <w:sz w:val="23"/>
          <w:szCs w:val="23"/>
        </w:rPr>
        <w:t xml:space="preserve">. </w:t>
      </w:r>
    </w:p>
    <w:p w14:paraId="75D42D34" w14:textId="028951E5" w:rsidR="008E0544" w:rsidRPr="00F26DD5" w:rsidRDefault="008E0544" w:rsidP="006C63DF">
      <w:pPr>
        <w:jc w:val="both"/>
        <w:rPr>
          <w:rFonts w:ascii="Lato" w:hAnsi="Lato"/>
          <w:sz w:val="23"/>
          <w:szCs w:val="23"/>
        </w:rPr>
      </w:pPr>
      <w:r w:rsidRPr="00F26DD5">
        <w:rPr>
          <w:rFonts w:ascii="Lato" w:hAnsi="Lato"/>
          <w:sz w:val="23"/>
          <w:szCs w:val="23"/>
        </w:rPr>
        <w:t>Removing the statutory provision of housing and financial support to asylum seekers will drive vulnerable people into destitution, homelessness, and exploitative situations, posing more threats to public health and NHS services.</w:t>
      </w:r>
    </w:p>
    <w:p w14:paraId="00000016" w14:textId="3D12E845" w:rsidR="00B96C48" w:rsidRPr="00F26DD5" w:rsidRDefault="006C63DF" w:rsidP="006C63DF">
      <w:pPr>
        <w:jc w:val="both"/>
        <w:rPr>
          <w:rFonts w:ascii="Lato" w:hAnsi="Lato"/>
          <w:sz w:val="23"/>
          <w:szCs w:val="23"/>
        </w:rPr>
      </w:pPr>
      <w:r w:rsidRPr="00F26DD5">
        <w:rPr>
          <w:rFonts w:ascii="Lato" w:hAnsi="Lato"/>
          <w:sz w:val="23"/>
          <w:szCs w:val="23"/>
        </w:rPr>
        <w:t xml:space="preserve">The real cause of our failing health and education services is not people seeking asylum but decades of back-door privatisation and loss of public assets to corporate interests. </w:t>
      </w:r>
      <w:r w:rsidR="000F1CA6" w:rsidRPr="00F26DD5">
        <w:rPr>
          <w:rFonts w:ascii="Lato" w:hAnsi="Lato"/>
          <w:sz w:val="23"/>
          <w:szCs w:val="23"/>
        </w:rPr>
        <w:t>The real cause of deprivation in communities across the UK is not people seeking asylum, but elites who defend their p</w:t>
      </w:r>
      <w:r w:rsidR="00F605D4" w:rsidRPr="00F26DD5">
        <w:rPr>
          <w:rFonts w:ascii="Lato" w:hAnsi="Lato"/>
          <w:sz w:val="23"/>
          <w:szCs w:val="23"/>
        </w:rPr>
        <w:t xml:space="preserve">rofits </w:t>
      </w:r>
      <w:r w:rsidR="000F1CA6" w:rsidRPr="00F26DD5">
        <w:rPr>
          <w:rFonts w:ascii="Lato" w:hAnsi="Lato"/>
          <w:sz w:val="23"/>
          <w:szCs w:val="23"/>
        </w:rPr>
        <w:t>by seeking to divide working class people.</w:t>
      </w:r>
    </w:p>
    <w:p w14:paraId="00000017" w14:textId="77777777" w:rsidR="00B96C48" w:rsidRPr="00F26DD5" w:rsidRDefault="00B96C48" w:rsidP="006C63DF">
      <w:pPr>
        <w:jc w:val="both"/>
        <w:rPr>
          <w:rFonts w:ascii="Lato" w:hAnsi="Lato"/>
          <w:sz w:val="23"/>
          <w:szCs w:val="23"/>
        </w:rPr>
      </w:pPr>
    </w:p>
    <w:p w14:paraId="00000019" w14:textId="63C0F4CD" w:rsidR="00B96C48" w:rsidRPr="00F26DD5" w:rsidRDefault="008431E9" w:rsidP="006C63DF">
      <w:pPr>
        <w:jc w:val="both"/>
        <w:rPr>
          <w:rFonts w:ascii="Lato" w:hAnsi="Lato"/>
          <w:b/>
          <w:bCs/>
          <w:sz w:val="23"/>
          <w:szCs w:val="23"/>
        </w:rPr>
      </w:pPr>
      <w:r w:rsidRPr="00F26DD5">
        <w:rPr>
          <w:rFonts w:ascii="Lato" w:hAnsi="Lato"/>
          <w:b/>
          <w:bCs/>
          <w:sz w:val="23"/>
          <w:szCs w:val="23"/>
        </w:rPr>
        <w:t>This CLP resolves:</w:t>
      </w:r>
    </w:p>
    <w:p w14:paraId="484B6A27" w14:textId="7C7C4DE9" w:rsidR="000F1CA6" w:rsidRPr="00F26DD5" w:rsidRDefault="008431E9" w:rsidP="006C63DF">
      <w:pPr>
        <w:jc w:val="both"/>
        <w:rPr>
          <w:rFonts w:ascii="Lato" w:hAnsi="Lato"/>
          <w:sz w:val="23"/>
          <w:szCs w:val="23"/>
        </w:rPr>
      </w:pPr>
      <w:r w:rsidRPr="00F26DD5">
        <w:rPr>
          <w:rFonts w:ascii="Lato" w:hAnsi="Lato"/>
          <w:sz w:val="23"/>
          <w:szCs w:val="23"/>
        </w:rPr>
        <w:t xml:space="preserve">To call on our MP to speak out and vote against these </w:t>
      </w:r>
      <w:r w:rsidR="000F1CA6" w:rsidRPr="00F26DD5">
        <w:rPr>
          <w:rFonts w:ascii="Lato" w:hAnsi="Lato"/>
          <w:sz w:val="23"/>
          <w:szCs w:val="23"/>
        </w:rPr>
        <w:t xml:space="preserve">regressive changes </w:t>
      </w:r>
      <w:r w:rsidRPr="00F26DD5">
        <w:rPr>
          <w:rFonts w:ascii="Lato" w:hAnsi="Lato"/>
          <w:sz w:val="23"/>
          <w:szCs w:val="23"/>
        </w:rPr>
        <w:t>to asylum policy when they are brought before Parliament</w:t>
      </w:r>
      <w:r w:rsidR="000F1CA6" w:rsidRPr="00F26DD5">
        <w:rPr>
          <w:rFonts w:ascii="Lato" w:hAnsi="Lato"/>
          <w:sz w:val="23"/>
          <w:szCs w:val="23"/>
        </w:rPr>
        <w:t xml:space="preserve"> and promote a return to a rights-based approach to asylum policy.</w:t>
      </w:r>
    </w:p>
    <w:p w14:paraId="0E530F1F" w14:textId="47C5E3FF" w:rsidR="009012FB" w:rsidRPr="00F26DD5" w:rsidRDefault="000F1CA6" w:rsidP="006C63DF">
      <w:pPr>
        <w:jc w:val="both"/>
        <w:rPr>
          <w:rFonts w:ascii="Lato" w:hAnsi="Lato"/>
          <w:sz w:val="23"/>
          <w:szCs w:val="23"/>
        </w:rPr>
      </w:pPr>
      <w:r w:rsidRPr="00F26DD5">
        <w:rPr>
          <w:rFonts w:ascii="Lato" w:hAnsi="Lato"/>
          <w:sz w:val="23"/>
          <w:szCs w:val="23"/>
        </w:rPr>
        <w:t>To</w:t>
      </w:r>
      <w:r w:rsidR="008431E9" w:rsidRPr="00F26DD5">
        <w:rPr>
          <w:rFonts w:ascii="Lato" w:hAnsi="Lato"/>
          <w:sz w:val="23"/>
          <w:szCs w:val="23"/>
        </w:rPr>
        <w:t xml:space="preserve"> invite a speaker from a local asylum seeker support group to a CLP meeting</w:t>
      </w:r>
      <w:r w:rsidRPr="00F26DD5">
        <w:rPr>
          <w:rFonts w:ascii="Lato" w:hAnsi="Lato"/>
          <w:sz w:val="23"/>
          <w:szCs w:val="23"/>
        </w:rPr>
        <w:t xml:space="preserve">. </w:t>
      </w:r>
    </w:p>
    <w:p w14:paraId="48E65FC4" w14:textId="394F28B1" w:rsidR="009012FB" w:rsidRPr="00F26DD5" w:rsidRDefault="009012FB" w:rsidP="006C63DF">
      <w:pPr>
        <w:jc w:val="both"/>
        <w:rPr>
          <w:rFonts w:ascii="Lato" w:hAnsi="Lato"/>
          <w:sz w:val="23"/>
          <w:szCs w:val="23"/>
        </w:rPr>
      </w:pPr>
      <w:r w:rsidRPr="00F26DD5">
        <w:rPr>
          <w:rFonts w:ascii="Lato" w:hAnsi="Lato"/>
          <w:sz w:val="23"/>
          <w:szCs w:val="23"/>
        </w:rPr>
        <w:t>To counter the false narrative that asylum seekers and migrants are to blame for our failing health service by instead citing NHS privatisation as the true cause of this and recognising the huge contribution immigrants have made to the NHS since 1948.</w:t>
      </w:r>
    </w:p>
    <w:sectPr w:rsidR="009012FB" w:rsidRPr="00F26DD5" w:rsidSect="00F26DD5">
      <w:pgSz w:w="11909" w:h="16834"/>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ato">
    <w:altName w:val="Calibri"/>
    <w:charset w:val="00"/>
    <w:family w:val="swiss"/>
    <w:pitch w:val="variable"/>
    <w:sig w:usb0="00000001" w:usb1="5000604B" w:usb2="00000000" w:usb3="00000000" w:csb0="00000093" w:csb1="00000000"/>
    <w:embedRegular r:id="rId1" w:fontKey="{46FA9E0F-0808-4AA9-BE03-F13ACA7E3000}"/>
    <w:embedBold r:id="rId2" w:fontKey="{BE5E61D1-C217-4807-9B2E-E3A6DDDB399B}"/>
  </w:font>
  <w:font w:name="Segoe UI Symbol">
    <w:panose1 w:val="020B0502040204020203"/>
    <w:charset w:val="00"/>
    <w:family w:val="swiss"/>
    <w:pitch w:val="variable"/>
    <w:sig w:usb0="800001E3" w:usb1="1200FFEF" w:usb2="00040000" w:usb3="00000000" w:csb0="00000001" w:csb1="00000000"/>
    <w:embedRegular r:id="rId3" w:fontKey="{2B739089-56D8-435D-AC51-CA4B2E65EC4B}"/>
  </w:font>
  <w:font w:name="Calibri">
    <w:panose1 w:val="020F0502020204030204"/>
    <w:charset w:val="00"/>
    <w:family w:val="swiss"/>
    <w:pitch w:val="variable"/>
    <w:sig w:usb0="E4002EFF" w:usb1="C200247B" w:usb2="00000009" w:usb3="00000000" w:csb0="000001FF" w:csb1="00000000"/>
    <w:embedRegular r:id="rId4" w:fontKey="{43BBACE8-3B3A-4C6A-B90E-3B8E0E030537}"/>
  </w:font>
  <w:font w:name="Cambria">
    <w:panose1 w:val="02040503050406030204"/>
    <w:charset w:val="00"/>
    <w:family w:val="roman"/>
    <w:pitch w:val="variable"/>
    <w:sig w:usb0="E00006FF" w:usb1="420024FF" w:usb2="02000000" w:usb3="00000000" w:csb0="0000019F" w:csb1="00000000"/>
    <w:embedRegular r:id="rId5" w:fontKey="{45F6F92B-F025-4D5A-AFCF-0053AB2D89F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18FA"/>
    <w:multiLevelType w:val="multilevel"/>
    <w:tmpl w:val="49D86B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32524153"/>
    <w:multiLevelType w:val="multilevel"/>
    <w:tmpl w:val="49D86B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473B62CA"/>
    <w:multiLevelType w:val="multilevel"/>
    <w:tmpl w:val="49D86BB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C48"/>
    <w:rsid w:val="00085F38"/>
    <w:rsid w:val="000F1CA6"/>
    <w:rsid w:val="00211DA9"/>
    <w:rsid w:val="00365C24"/>
    <w:rsid w:val="005B5D64"/>
    <w:rsid w:val="005E075D"/>
    <w:rsid w:val="00685956"/>
    <w:rsid w:val="0069604E"/>
    <w:rsid w:val="006C63DF"/>
    <w:rsid w:val="00721E87"/>
    <w:rsid w:val="007A76F0"/>
    <w:rsid w:val="008431E9"/>
    <w:rsid w:val="00894F04"/>
    <w:rsid w:val="008E0544"/>
    <w:rsid w:val="009012FB"/>
    <w:rsid w:val="00B13E76"/>
    <w:rsid w:val="00B96C48"/>
    <w:rsid w:val="00BB0294"/>
    <w:rsid w:val="00C51934"/>
    <w:rsid w:val="00EB291A"/>
    <w:rsid w:val="00F26DD5"/>
    <w:rsid w:val="00F605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E4865"/>
  <w15:docId w15:val="{550DEF5A-211A-4DD6-BB86-98492CB9A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365C24"/>
    <w:pPr>
      <w:ind w:left="720"/>
      <w:contextualSpacing/>
    </w:pPr>
  </w:style>
  <w:style w:type="character" w:styleId="Hyperlink">
    <w:name w:val="Hyperlink"/>
    <w:basedOn w:val="DefaultParagraphFont"/>
    <w:uiPriority w:val="99"/>
    <w:unhideWhenUsed/>
    <w:rsid w:val="00365C24"/>
    <w:rPr>
      <w:color w:val="0563C1"/>
      <w:u w:val="single"/>
    </w:rPr>
  </w:style>
  <w:style w:type="character" w:styleId="FollowedHyperlink">
    <w:name w:val="FollowedHyperlink"/>
    <w:basedOn w:val="DefaultParagraphFont"/>
    <w:uiPriority w:val="99"/>
    <w:semiHidden/>
    <w:unhideWhenUsed/>
    <w:rsid w:val="00365C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news.sky.com/story/a-danish-style-asylum-system-how-the-uk-and-denmarks-immigration-policies-compare-13471786" TargetMode="External"/><Relationship Id="rId3" Type="http://schemas.openxmlformats.org/officeDocument/2006/relationships/settings" Target="settings.xml"/><Relationship Id="rId7" Type="http://schemas.openxmlformats.org/officeDocument/2006/relationships/hyperlink" Target="https://www.theguardian.com/world/2022/may/02/denmark-accused-racism-anti-ghetto-law-ukraine-refug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ighttoremain.org.uk/artificially-intelligent-genuinely-harmful-ai-and-age-assessments-in-the-uk-asylum-system/" TargetMode="External"/><Relationship Id="rId5" Type="http://schemas.openxmlformats.org/officeDocument/2006/relationships/hyperlink" Target="https://www.rcpch.ac.uk/news-events/news/rcpch-updates-position-statement-age-assessmen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584</Words>
  <Characters>3333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Rathi Guhadasan</dc:creator>
  <cp:lastModifiedBy>mark howell</cp:lastModifiedBy>
  <cp:revision>2</cp:revision>
  <dcterms:created xsi:type="dcterms:W3CDTF">2025-11-27T21:34:00Z</dcterms:created>
  <dcterms:modified xsi:type="dcterms:W3CDTF">2025-11-27T21:34:00Z</dcterms:modified>
</cp:coreProperties>
</file>